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1BA" w:rsidRPr="005971BA" w:rsidRDefault="005971BA" w:rsidP="005971BA">
      <w:pPr>
        <w:tabs>
          <w:tab w:val="left" w:pos="2835"/>
        </w:tabs>
        <w:rPr>
          <w:rFonts w:ascii="Times New Roman" w:hAnsi="Times New Roman" w:cs="Times New Roman"/>
          <w:b/>
          <w:sz w:val="28"/>
          <w:szCs w:val="28"/>
        </w:rPr>
      </w:pPr>
      <w:r w:rsidRPr="005971BA">
        <w:rPr>
          <w:rFonts w:ascii="Times New Roman" w:hAnsi="Times New Roman" w:cs="Times New Roman"/>
          <w:b/>
          <w:sz w:val="28"/>
          <w:szCs w:val="28"/>
        </w:rPr>
        <w:t>проект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142"/>
      </w:tblGrid>
      <w:tr w:rsidR="005971BA" w:rsidRPr="005971BA" w:rsidTr="00FD275A">
        <w:trPr>
          <w:trHeight w:val="80"/>
        </w:trPr>
        <w:tc>
          <w:tcPr>
            <w:tcW w:w="9142" w:type="dxa"/>
          </w:tcPr>
          <w:p w:rsidR="005971BA" w:rsidRPr="005971BA" w:rsidRDefault="005971BA" w:rsidP="00FD275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1BA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ВЛАДИМИРОВСКОГО  СЕЛЬСОВЕТА</w:t>
            </w:r>
          </w:p>
          <w:p w:rsidR="005971BA" w:rsidRPr="005971BA" w:rsidRDefault="005971BA" w:rsidP="00FD275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1BA">
              <w:rPr>
                <w:rFonts w:ascii="Times New Roman" w:hAnsi="Times New Roman" w:cs="Times New Roman"/>
                <w:b/>
                <w:sz w:val="28"/>
                <w:szCs w:val="28"/>
              </w:rPr>
              <w:t>УБИНСКОГО РАЙОНА</w:t>
            </w:r>
          </w:p>
          <w:p w:rsidR="005971BA" w:rsidRPr="005971BA" w:rsidRDefault="005971BA" w:rsidP="00FD275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1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НОВОСИБИРСКОЙ ОБЛАСТИ </w:t>
            </w:r>
          </w:p>
          <w:p w:rsidR="005971BA" w:rsidRPr="005971BA" w:rsidRDefault="005971BA" w:rsidP="00FD275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71BA" w:rsidRPr="005971BA" w:rsidRDefault="005971BA" w:rsidP="00FD275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71BA" w:rsidRPr="005971BA" w:rsidTr="00FD275A">
        <w:tc>
          <w:tcPr>
            <w:tcW w:w="9142" w:type="dxa"/>
            <w:hideMark/>
          </w:tcPr>
          <w:p w:rsidR="005971BA" w:rsidRPr="005971BA" w:rsidRDefault="005971BA" w:rsidP="00FD275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1BA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5971BA" w:rsidRPr="005971BA" w:rsidRDefault="005971BA" w:rsidP="00FD275A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71BA" w:rsidRPr="005971BA" w:rsidRDefault="005971BA" w:rsidP="00FD275A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1BA">
              <w:rPr>
                <w:rFonts w:ascii="Times New Roman" w:hAnsi="Times New Roman" w:cs="Times New Roman"/>
                <w:b/>
                <w:sz w:val="28"/>
                <w:szCs w:val="28"/>
              </w:rPr>
              <w:t>от 00.00.2018 № 00-па</w:t>
            </w:r>
          </w:p>
          <w:p w:rsidR="005971BA" w:rsidRPr="005971BA" w:rsidRDefault="005971BA" w:rsidP="00FD275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DE62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 w:rsidRPr="005971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по переводу нежилого помещения в жилое помещение</w:t>
      </w:r>
      <w:bookmarkEnd w:id="0"/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</w:t>
      </w:r>
      <w:r w:rsidR="00C84AB2">
        <w:rPr>
          <w:rFonts w:ascii="Times New Roman" w:eastAsia="Times New Roman" w:hAnsi="Times New Roman" w:cs="Times New Roman"/>
          <w:color w:val="4F81BD" w:themeColor="accent1"/>
          <w:sz w:val="28"/>
          <w:szCs w:val="28"/>
          <w:lang w:eastAsia="ru-RU"/>
        </w:rPr>
        <w:t>и</w:t>
      </w:r>
      <w:r w:rsidRPr="004E0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4E098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</w:t>
      </w:r>
      <w:r w:rsidR="00C84AB2">
        <w:rPr>
          <w:rFonts w:ascii="Times New Roman" w:eastAsia="Times New Roman" w:hAnsi="Times New Roman" w:cs="Times New Roman"/>
          <w:color w:val="4F81BD" w:themeColor="accent1"/>
          <w:sz w:val="28"/>
          <w:szCs w:val="28"/>
          <w:lang w:eastAsia="ru-RU"/>
        </w:rPr>
        <w:t>ами</w:t>
      </w:r>
      <w:r w:rsidRPr="004E09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4" w:tgtFrame="_blank" w:history="1">
        <w:r w:rsidRPr="004E098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27.07.2010 № 210-ФЗ</w:t>
        </w:r>
      </w:hyperlink>
      <w:r w:rsidRPr="004E0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«Об организации предоставления государственных и муниципальных услуг», </w:t>
      </w:r>
      <w:hyperlink r:id="rId5" w:tgtFrame="_blank" w:history="1">
        <w:r w:rsidRPr="004E098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 131-ФЗ</w:t>
        </w:r>
      </w:hyperlink>
      <w:r w:rsidRPr="004E0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«Об общих принципах организации местного самоуправления в Российской Федерации», администрация Владимировского сельсовета Убинского  района Новосибирской области </w:t>
      </w:r>
      <w:proofErr w:type="spellStart"/>
      <w:r w:rsidRPr="004E0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spellEnd"/>
      <w:r w:rsidRPr="004E0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</w:t>
      </w:r>
      <w:proofErr w:type="spellStart"/>
      <w:r w:rsidRPr="004E0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4E0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в л я е т</w:t>
      </w:r>
      <w:r w:rsidRPr="004E09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DE62E4" w:rsidRPr="005971BA" w:rsidRDefault="00DE62E4" w:rsidP="005971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Утвердить прилагаемый административный регламент предоставления муниципальной услуги по переводу нежилого помещения в жилое помещение.</w:t>
      </w:r>
    </w:p>
    <w:p w:rsidR="005971BA" w:rsidRPr="004E0987" w:rsidRDefault="005971BA" w:rsidP="005971BA">
      <w:pPr>
        <w:pStyle w:val="a4"/>
        <w:rPr>
          <w:rFonts w:ascii="Times New Roman" w:hAnsi="Times New Roman" w:cs="Times New Roman"/>
          <w:sz w:val="28"/>
          <w:szCs w:val="28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>ризнать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остановление администрации Владимировского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 Убинского района Новосибирской области </w:t>
      </w:r>
      <w:hyperlink r:id="rId6" w:tgtFrame="_blank" w:history="1">
        <w:r w:rsidRPr="004E0987">
          <w:rPr>
            <w:rFonts w:ascii="Times New Roman" w:eastAsia="Times New Roman" w:hAnsi="Times New Roman" w:cs="Times New Roman"/>
            <w:sz w:val="28"/>
            <w:szCs w:val="28"/>
          </w:rPr>
          <w:t>от</w:t>
        </w:r>
      </w:hyperlink>
      <w:r w:rsidRPr="004E0987">
        <w:rPr>
          <w:rFonts w:ascii="Times New Roman" w:hAnsi="Times New Roman" w:cs="Times New Roman"/>
          <w:sz w:val="28"/>
          <w:szCs w:val="28"/>
        </w:rPr>
        <w:t xml:space="preserve"> 20.11.2014 № 47-па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> «</w:t>
      </w:r>
      <w:r w:rsidRPr="004E0987">
        <w:rPr>
          <w:rFonts w:ascii="Times New Roman" w:hAnsi="Times New Roman" w:cs="Times New Roman"/>
          <w:sz w:val="28"/>
          <w:szCs w:val="28"/>
        </w:rPr>
        <w:t>Об утверждении 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987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принятию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987">
        <w:rPr>
          <w:rFonts w:ascii="Times New Roman" w:hAnsi="Times New Roman" w:cs="Times New Roman"/>
          <w:sz w:val="28"/>
          <w:szCs w:val="28"/>
        </w:rPr>
        <w:t>документов, а также выдаче разрешений о переводе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987">
        <w:rPr>
          <w:rFonts w:ascii="Times New Roman" w:hAnsi="Times New Roman" w:cs="Times New Roman"/>
          <w:sz w:val="28"/>
          <w:szCs w:val="28"/>
        </w:rPr>
        <w:t>об отказе в переводе нежилого помещения в жилое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5971BA" w:rsidRPr="00177A36" w:rsidRDefault="005971BA" w:rsidP="005971BA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6C2BC1">
        <w:rPr>
          <w:rFonts w:ascii="Times New Roman" w:eastAsia="Times New Roman" w:hAnsi="Times New Roman" w:cs="Times New Roman"/>
          <w:color w:val="000000"/>
          <w:sz w:val="28"/>
          <w:szCs w:val="28"/>
        </w:rPr>
        <w:t>.Опубликовать настоящее постановление в периодическом печатном издании  «Информационный вестник»  Владимировского сельсовета.</w:t>
      </w:r>
      <w:r w:rsidRPr="006C2BC1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6C2BC1">
        <w:rPr>
          <w:rFonts w:ascii="Times New Roman" w:eastAsia="Times New Roman" w:hAnsi="Times New Roman" w:cs="Times New Roman"/>
          <w:color w:val="000000"/>
          <w:sz w:val="28"/>
          <w:szCs w:val="28"/>
        </w:rPr>
        <w:t>.Контроль  исполнения  настоящего постановления оставляю за собой.</w:t>
      </w:r>
    </w:p>
    <w:p w:rsidR="005971BA" w:rsidRDefault="005971BA" w:rsidP="005971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71BA" w:rsidRDefault="005971BA" w:rsidP="005971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71BA" w:rsidRDefault="005971BA" w:rsidP="005971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Владимировского сельсовета  </w:t>
      </w:r>
    </w:p>
    <w:p w:rsidR="005971BA" w:rsidRDefault="005971BA" w:rsidP="005971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                               Г.П.Чернов                                            </w:t>
      </w:r>
    </w:p>
    <w:p w:rsidR="005971BA" w:rsidRDefault="005971BA" w:rsidP="005971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DE62E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</w:t>
      </w:r>
    </w:p>
    <w:p w:rsidR="00DE62E4" w:rsidRPr="005971BA" w:rsidRDefault="00DE62E4" w:rsidP="00DE62E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DE62E4" w:rsidRPr="005971BA" w:rsidRDefault="005971BA" w:rsidP="00DE62E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proofErr w:type="spellEnd"/>
    </w:p>
    <w:p w:rsidR="00DE62E4" w:rsidRPr="005971BA" w:rsidRDefault="005971BA" w:rsidP="00DE62E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DE62E4" w:rsidRPr="005971BA" w:rsidRDefault="00DE62E4" w:rsidP="00DE62E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</w:t>
      </w:r>
      <w:r w:rsid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0.201</w:t>
      </w:r>
      <w:r w:rsid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 </w:t>
      </w:r>
      <w:r w:rsid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DE62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АДМИНИСТРАТИВНЫЙ РЕГЛАМЕНТ</w:t>
      </w:r>
    </w:p>
    <w:p w:rsidR="00DE62E4" w:rsidRPr="005971BA" w:rsidRDefault="00DE62E4" w:rsidP="00DE62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предоставления муниципальной услуги по переводу</w:t>
      </w:r>
      <w:r w:rsidR="005971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971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нежилого помещения в жилое помещение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DE62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    Общие положения</w:t>
      </w:r>
    </w:p>
    <w:p w:rsidR="00DE62E4" w:rsidRPr="005971BA" w:rsidRDefault="00DE62E4" w:rsidP="005971B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5971B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Административный регламент предоставления муниципальной услуги по переводу нежилого помещения в жилое помещение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</w:t>
      </w:r>
      <w:r w:rsid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дминистрацией </w:t>
      </w:r>
      <w:r w:rsid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Владимировского 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– </w:t>
      </w:r>
      <w:r w:rsid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дминистрация </w:t>
      </w:r>
      <w:r w:rsid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Владимировского </w:t>
      </w:r>
      <w:r w:rsidR="005971BA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</w:p>
    <w:p w:rsidR="00DE62E4" w:rsidRPr="005971BA" w:rsidRDefault="00DE62E4" w:rsidP="005971B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муниципальной услуги осуществляет </w:t>
      </w:r>
      <w:r w:rsid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дминистрация </w:t>
      </w:r>
      <w:r w:rsid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Владимировского </w:t>
      </w:r>
      <w:r w:rsidR="005971BA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E62E4" w:rsidRPr="005971BA" w:rsidRDefault="00DE62E4" w:rsidP="005971B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Заявителями на предоставление муниципальной услуги выступают: физические и юридические лица - собственники нежилого помещения, подлежащего переводу, или уполномоченному ими лицу, обратившемуся в надлежащий орган с соответствующим заявлением.</w:t>
      </w:r>
    </w:p>
    <w:p w:rsidR="00DE62E4" w:rsidRPr="005971BA" w:rsidRDefault="00DE62E4" w:rsidP="005971B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Порядок информирования о правилах предоставлении муниципальной услуги: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.3.1. Местонахождение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Владимировского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сельсовета, предоставляющего муниципальную услугу: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2540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Новосибирская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Убинский</w:t>
      </w:r>
      <w:proofErr w:type="spellEnd"/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село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Владимировское</w:t>
      </w:r>
      <w:proofErr w:type="spellEnd"/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улица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1.3.2. Часы приёма заявителей: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понедельник – пятница: с 9-00 до 13-00 с 14-00 до 17-00;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перерыв на обед: 13.00 – 14.00 часов;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выходные дни – суббота, воскресенье.</w:t>
      </w:r>
    </w:p>
    <w:p w:rsidR="005971BA" w:rsidRPr="007B1CEE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1.3.3. Адрес официального интернет - сайта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</w:t>
      </w:r>
      <w:r w:rsidRPr="007B1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7" w:history="1">
        <w:r w:rsidRPr="007B1CEE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http://www.</w:t>
        </w:r>
        <w:proofErr w:type="spellStart"/>
        <w:r w:rsidRPr="007B1CEE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vladimirovskoe</w:t>
        </w:r>
        <w:proofErr w:type="spellEnd"/>
        <w:r w:rsidRPr="007B1CEE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7B1CEE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nso.ru</w:t>
        </w:r>
        <w:proofErr w:type="spellEnd"/>
      </w:hyperlink>
      <w:r w:rsidRPr="007B1CEE">
        <w:rPr>
          <w:rFonts w:ascii="Times New Roman" w:eastAsia="Times New Roman" w:hAnsi="Times New Roman" w:cs="Times New Roman"/>
          <w:sz w:val="28"/>
          <w:szCs w:val="28"/>
        </w:rPr>
        <w:t>/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Информация, размещаемая на официальном интернет-сайте и информационном стенде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Владимировского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сельсовета, обновляется по мере ее изменения.</w:t>
      </w:r>
    </w:p>
    <w:p w:rsidR="005971BA" w:rsidRPr="004E0987" w:rsidRDefault="005971BA" w:rsidP="005971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1.3.4. Информация по вопросам предоставления муниципальной услуги предоставляется:</w:t>
      </w:r>
    </w:p>
    <w:p w:rsidR="005971BA" w:rsidRPr="004E0987" w:rsidRDefault="005971BA" w:rsidP="005971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Владимировского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сельсовета: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посредством размещения на информационном стенде и официальном сайте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Владимировского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в сети Интернет, электронного информирования;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использованием средств телефонной, почтовой связи.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устной форме лично или по телефону: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 специалистам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Владимировского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сельсовета, участвующих в предоставлении муниципальной услуги;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письменной форме почтой;</w:t>
      </w:r>
    </w:p>
    <w:p w:rsidR="005971BA" w:rsidRPr="004E0987" w:rsidRDefault="005971BA" w:rsidP="005971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посредством электронной почты;</w:t>
      </w:r>
    </w:p>
    <w:p w:rsidR="005971BA" w:rsidRPr="004E0987" w:rsidRDefault="005971BA" w:rsidP="005971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проводится в двух формах: устное и письменное.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Устное информирование обратившегося лица осуществляется специалистом не более 10 минут.</w:t>
      </w:r>
    </w:p>
    <w:p w:rsidR="005971BA" w:rsidRPr="004E0987" w:rsidRDefault="005971BA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DE62E4" w:rsidRPr="005971BA" w:rsidRDefault="00DE62E4" w:rsidP="005971B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DE62E4" w:rsidRPr="005971BA" w:rsidRDefault="00DE62E4" w:rsidP="005971B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обращение готовится в течение 30 дней со дня регистрации письменного обращения.</w:t>
      </w:r>
    </w:p>
    <w:p w:rsidR="00DE62E4" w:rsidRPr="005971BA" w:rsidRDefault="00DE62E4" w:rsidP="005971B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5971BA" w:rsidRPr="00FA069C" w:rsidRDefault="00FA069C" w:rsidP="005971B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69C">
        <w:rPr>
          <w:rFonts w:ascii="Times New Roman" w:hAnsi="Times New Roman" w:cs="Times New Roman"/>
          <w:color w:val="000000"/>
          <w:sz w:val="28"/>
          <w:szCs w:val="28"/>
        </w:rPr>
        <w:t xml:space="preserve">Письменный ответ на обращение подписывается Главой Владимировского сельсовета Убинского района Новосибирской области (далее – Глава Владимировского сельсовета), содержит фамилию, имя, отчество и номер телефона исполнителя и направляется </w:t>
      </w:r>
      <w:r w:rsidRPr="00FA069C">
        <w:rPr>
          <w:rFonts w:ascii="Times New Roman" w:eastAsia="Calibri" w:hAnsi="Times New Roman" w:cs="Times New Roman"/>
          <w:sz w:val="28"/>
          <w:szCs w:val="28"/>
        </w:rPr>
        <w:t xml:space="preserve">в форме электронного документа по адресу электронной почты, указанному в обращении, поступившем в администрацию Владимировского сельсовета в </w:t>
      </w:r>
      <w:r w:rsidRPr="00FA069C">
        <w:rPr>
          <w:rFonts w:ascii="Times New Roman" w:eastAsia="Calibri" w:hAnsi="Times New Roman" w:cs="Times New Roman"/>
          <w:sz w:val="28"/>
          <w:szCs w:val="28"/>
        </w:rPr>
        <w:lastRenderedPageBreak/>
        <w:t>форме электронного документа, и в письменной форме по почтовому адресу, указанному в обращении, поступившем в администрацию Владимировского сельсовета в письменной форме</w:t>
      </w:r>
      <w:r w:rsidRPr="00FA069C">
        <w:rPr>
          <w:rFonts w:ascii="Times New Roman" w:hAnsi="Times New Roman" w:cs="Times New Roman"/>
          <w:sz w:val="28"/>
          <w:szCs w:val="28"/>
        </w:rPr>
        <w:t>.</w:t>
      </w:r>
    </w:p>
    <w:p w:rsidR="0057699D" w:rsidRPr="004E0987" w:rsidRDefault="0057699D" w:rsidP="0057699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1.3.5.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57699D" w:rsidRPr="004E0987" w:rsidRDefault="0057699D" w:rsidP="0057699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57699D" w:rsidRPr="004E0987" w:rsidRDefault="0057699D" w:rsidP="0057699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57699D" w:rsidRPr="004E0987" w:rsidRDefault="0057699D" w:rsidP="0057699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www.gosuslugi.ru</w:t>
      </w:r>
      <w:proofErr w:type="spellEnd"/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обновляется по мере ее изменения.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DE62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Стандарт предоставления муниципальной услуги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15FA" w:rsidRPr="004E0987" w:rsidRDefault="00A715FA" w:rsidP="00A715F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2.1.Наименование муниципальной услуги: перевод жилого помещения в нежилое помещение.</w:t>
      </w:r>
    </w:p>
    <w:p w:rsidR="00A715FA" w:rsidRPr="004E0987" w:rsidRDefault="00A715FA" w:rsidP="00A715F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муниципальной услуги осуществляет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сельсовета. При предоставлении муниципальной услуги также могут принимать участие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- отсутствуют.</w:t>
      </w:r>
    </w:p>
    <w:p w:rsidR="00A715FA" w:rsidRPr="004E0987" w:rsidRDefault="00A715FA" w:rsidP="00A715F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A715FA" w:rsidRPr="004E0987" w:rsidRDefault="00A715FA" w:rsidP="00A715F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A715FA" w:rsidRPr="004E0987" w:rsidRDefault="00A715FA" w:rsidP="00A715F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выдача решения о переводе жилого помещения в нежилое;</w:t>
      </w:r>
    </w:p>
    <w:p w:rsidR="00A715FA" w:rsidRPr="004E0987" w:rsidRDefault="00A715FA" w:rsidP="00A715F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выдача решения об отказе в переводе жилого помещения в нежилое.</w:t>
      </w:r>
    </w:p>
    <w:p w:rsidR="00A715FA" w:rsidRPr="004E0987" w:rsidRDefault="00A715FA" w:rsidP="00A715F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Срок предоставления муниципальной услуги: 45 дней.</w:t>
      </w:r>
    </w:p>
    <w:p w:rsidR="00A715FA" w:rsidRPr="004E0987" w:rsidRDefault="00A715FA" w:rsidP="00A715F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2.4.1 Общий срок принятия решения о предоставлении муниципальной услуги составляет 45 дней со дня представления документов в орган, осуществляющий перевод помещений.</w:t>
      </w:r>
    </w:p>
    <w:p w:rsidR="00A715FA" w:rsidRPr="004E0987" w:rsidRDefault="00A715FA" w:rsidP="00A715F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2.4.2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A715FA" w:rsidRPr="004E0987" w:rsidRDefault="00A715FA" w:rsidP="00A71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2.4.3. Срок выдачи (направления) заявителю документов, являющихся результатом предоставления муниципальной услуги, составляет: 3 рабочих дня.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Правовые основания для предоставления муниципальной услуги</w:t>
      </w:r>
    </w:p>
    <w:p w:rsidR="00DE62E4" w:rsidRPr="005971BA" w:rsidRDefault="00DE62E4" w:rsidP="00A715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муниципальной услуги осуществляется в соответствии с:</w:t>
      </w:r>
    </w:p>
    <w:p w:rsidR="00DE62E4" w:rsidRPr="005971BA" w:rsidRDefault="00DE62E4" w:rsidP="00A715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Конституцией Российской Федерации;</w:t>
      </w:r>
    </w:p>
    <w:p w:rsidR="00DE62E4" w:rsidRPr="005971BA" w:rsidRDefault="00DE62E4" w:rsidP="00A715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hyperlink r:id="rId8" w:tgtFrame="_blank" w:history="1">
        <w:r w:rsidRPr="00A715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Гражданским кодексом</w:t>
        </w:r>
      </w:hyperlink>
      <w:r w:rsidRPr="00A715FA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Российской Федерации от 30.11.1994 № 51-ФЗ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E62E4" w:rsidRPr="005971BA" w:rsidRDefault="00DE62E4" w:rsidP="00A715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 законом </w:t>
      </w:r>
      <w:hyperlink r:id="rId9" w:tgtFrame="_blank" w:history="1">
        <w:r w:rsidRPr="00A715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02.05.2006 № 59-ФЗ</w:t>
        </w:r>
      </w:hyperlink>
      <w:r w:rsidRPr="00A715FA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 п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орядке рассмотрения обращений граждан Российской Федерации» ;</w:t>
      </w:r>
    </w:p>
    <w:p w:rsidR="00DE62E4" w:rsidRPr="005971BA" w:rsidRDefault="00DE62E4" w:rsidP="00A715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 законом от 06.10.2003 №</w:t>
      </w:r>
      <w:r w:rsidR="00AE7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Федерации»;</w:t>
      </w:r>
    </w:p>
    <w:p w:rsidR="00A715FA" w:rsidRPr="004E0987" w:rsidRDefault="00A715FA" w:rsidP="00A71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Уставом Владимировского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Убинского района Новосибирской области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E62E4" w:rsidRPr="005971BA" w:rsidRDefault="00DE62E4" w:rsidP="00A71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 законом от 27.07.2010 № 210-ФЗ «Об организации предоставления государственных и муниципальных услуг</w:t>
      </w:r>
      <w:r w:rsidRPr="00AE7C4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E62E4" w:rsidRPr="005971BA" w:rsidRDefault="00DE62E4" w:rsidP="00A71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Градостроительным кодексом Российской Федерации </w:t>
      </w:r>
      <w:hyperlink r:id="rId10" w:tgtFrame="_blank" w:history="1">
        <w:r w:rsidRPr="00A715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29.12.2004 № 190–ФЗ</w:t>
        </w:r>
      </w:hyperlink>
      <w:r w:rsidRPr="00A715F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E62E4" w:rsidRPr="005971BA" w:rsidRDefault="00DE62E4" w:rsidP="00A71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 законом </w:t>
      </w:r>
      <w:hyperlink r:id="rId11" w:tgtFrame="_blank" w:history="1">
        <w:r w:rsidRPr="00A715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30.12.2009 № 384-ФЗ</w:t>
        </w:r>
      </w:hyperlink>
      <w:r w:rsidRPr="00A715FA">
        <w:rPr>
          <w:rFonts w:ascii="Times New Roman" w:eastAsia="Times New Roman" w:hAnsi="Times New Roman" w:cs="Times New Roman"/>
          <w:sz w:val="28"/>
          <w:szCs w:val="28"/>
          <w:lang w:eastAsia="ru-RU"/>
        </w:rPr>
        <w:t> «Технический регламент о безопасности зданий и сооружений»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E62E4" w:rsidRPr="005971BA" w:rsidRDefault="00DE62E4" w:rsidP="00A71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Федеральным </w:t>
      </w:r>
      <w:r w:rsidRPr="00A715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 </w:t>
      </w:r>
      <w:hyperlink r:id="rId12" w:tgtFrame="_blank" w:history="1">
        <w:r w:rsidRPr="00A715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22.07.2008 № 123-ФЗ</w:t>
        </w:r>
      </w:hyperlink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«Технический регламент о требованиях пожарной безопасности»;</w:t>
      </w:r>
    </w:p>
    <w:p w:rsidR="00DE62E4" w:rsidRPr="005971BA" w:rsidRDefault="00DE62E4" w:rsidP="00A71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СНиП</w:t>
      </w:r>
      <w:proofErr w:type="spellEnd"/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2.07.01-89*. Градостроительство. Планировка и застройка городских и сельских поселений, утвержденным Приказом </w:t>
      </w:r>
      <w:proofErr w:type="spellStart"/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Минрегиона</w:t>
      </w:r>
      <w:proofErr w:type="spellEnd"/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 от 28.12.2010 № 820;</w:t>
      </w:r>
    </w:p>
    <w:p w:rsidR="00DE62E4" w:rsidRPr="005971BA" w:rsidRDefault="00DE62E4" w:rsidP="00A71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DE62E4" w:rsidRPr="005971BA" w:rsidRDefault="00DE62E4" w:rsidP="00A71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Жилищным кодексом Российской Федерации </w:t>
      </w:r>
      <w:hyperlink r:id="rId13" w:tgtFrame="_blank" w:history="1">
        <w:r w:rsidRPr="00A715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29.12.2004 N 188-ФЗ</w:t>
        </w:r>
      </w:hyperlink>
      <w:r w:rsidRPr="00A715F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E62E4" w:rsidRPr="005971BA" w:rsidRDefault="00DE62E4" w:rsidP="00A71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15F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Постановлением Правительства Российской Федерации от </w:t>
      </w:r>
      <w:hyperlink r:id="rId14" w:tgtFrame="_blank" w:history="1">
        <w:r w:rsidRPr="00A715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28.04.2005 № 266</w:t>
        </w:r>
      </w:hyperlink>
      <w:r w:rsidRPr="00A715FA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E62E4" w:rsidRPr="005971BA" w:rsidRDefault="00DE62E4" w:rsidP="00A71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Постановлением Правительства Российской Федерации от </w:t>
      </w:r>
      <w:hyperlink r:id="rId15" w:tgtFrame="_blank" w:history="1">
        <w:r w:rsidRPr="00A715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13.08.2006 № 491</w:t>
        </w:r>
      </w:hyperlink>
      <w:r w:rsidRPr="00A715FA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«Об утверждении Правил содержания общего имущества в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</w:r>
    </w:p>
    <w:p w:rsidR="00DE62E4" w:rsidRPr="005971BA" w:rsidRDefault="00DE62E4" w:rsidP="00A71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</w:t>
      </w:r>
      <w:r w:rsidRPr="006668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E62E4" w:rsidRPr="005971BA" w:rsidRDefault="00DE62E4" w:rsidP="00A715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Постановлением Правительства Российской Федерации от </w:t>
      </w:r>
      <w:hyperlink r:id="rId16" w:tgtFrame="_blank" w:history="1">
        <w:r w:rsidRPr="00A715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28 января 2006 № 47</w:t>
        </w:r>
      </w:hyperlink>
      <w:r w:rsidRPr="00A71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сносу или реконструкции»;</w:t>
      </w:r>
    </w:p>
    <w:p w:rsidR="00DE62E4" w:rsidRPr="005B2E23" w:rsidRDefault="00DE62E4" w:rsidP="00A71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15F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Постановлением Правительства Российской Федерации от </w:t>
      </w:r>
      <w:hyperlink r:id="rId17" w:tgtFrame="_blank" w:history="1">
        <w:r w:rsidRPr="00A715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16.02.2008 № 87</w:t>
        </w:r>
      </w:hyperlink>
      <w:r w:rsidRPr="00A715FA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 составе разделов проектной документации и требованиях к их содержанию»</w:t>
      </w:r>
      <w:r w:rsidR="005B2E23" w:rsidRPr="005B2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E62E4" w:rsidRPr="005971BA" w:rsidRDefault="00DE62E4" w:rsidP="00A71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A715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 </w:t>
      </w:r>
      <w:hyperlink r:id="rId18" w:tgtFrame="_blank" w:history="1">
        <w:r w:rsidRPr="00A715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10.08.2005 № 502</w:t>
        </w:r>
      </w:hyperlink>
      <w:r w:rsidRPr="00A715FA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«Об утверждении формы уведомления о переводе (отказе в переводе) жилого (нежилого) помещения в нежилое (жилое) помещение»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Перечень документов, необходимых для получения муниципальной услуги (предоставляемые лично заявителем):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заявление о переводе помещения;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помещения)".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2.6.1. В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муниципального образования, запрашиваются следующие документы (их копии или содержащиеся в них сведения), если заявитель не представил их по собственной инициативе:</w:t>
      </w:r>
    </w:p>
    <w:p w:rsidR="00DE62E4" w:rsidRPr="00A715F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правоустанавливающие документы на переводимое помещение, если право на него зарегистрировано в Едином государственном реестре недвижимости </w:t>
      </w:r>
      <w:r w:rsidR="00A715FA" w:rsidRPr="00A71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поэтажный план дома, в котором находится переводимое помещение".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Орган, осуществляющий перевод помещений, не вправе требовать от заявителя представление других документов кроме документов, истребование которых у заявителя допускается в соответствии с пунктом 2.6 настоящего регламента. Заявителю выдается расписка в получении от заявителя документов с указанием их перечня и даты их получения органом, осуществляющим перевод помещений, а также с указанием перечня сведений и документов, которые будут получены по межведомственным запросам. В случае представления документов через многофункциональный центр расписка выдается указанным многофункциональным центром.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документы, указанные в настоящей статье, обязаны направить в порядке межведомственного информационного взаимодействия в орган, осуществляющий перевод помещений, запрошенные ими сведения и документы. Запрошенные сведения и документы могут представляться на бумажном носителе, в форме электронного документа либо в виде заверенных уполномоченным лицом копий запрошенных документов, в том числе в форме электронного документа.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2.7.Перечень оснований для отказа в приеме документов, необходимых для предоставления муниципальной услуги.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для отказа в приеме документов являются: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непредставление заявителем всех необходимых документов.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2.8. Перечень оснований для отказа в предоставлении муниципальной услуги.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для отказа в предоставлении муниципальной услуги являются: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непредставления документов, определенных пунктом 2.6 настоящего регламента, обязанность по представлению которых возложена на заявителя;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инициативе. 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несоответствия проекта переустройства и (или) перепланировки жилого помещения требованиям законодательства.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несоблюдения предусмотренных статьей 22 Жилищного Кодекса РФ условий перевода помещения;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представления документов в ненадлежащий орган;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2.9. Услуги, которые являются необходимыми и обязательными для предоставления услуги: - отсутствуют.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2.10.Размер платы, взимаемой с заявителя при предоставлении муниципальной услуги: услуга является бесплатной.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2.11. Максимальное время ожидания в очереди при подаче заявления о предоставлении муниципальной услуги не должно превышать 15 минут.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2.13.Срок и порядок регистрации запроса заявителя о предоставлении муниципальной услуги и услуги: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2.14.Требования к помещениям, в которых предоставляется муниципальная услуга: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2.14.1. В </w:t>
      </w:r>
      <w:r w:rsidR="00A71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образования, прием заявителей</w:t>
      </w:r>
      <w:r w:rsidR="00A71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санитарно-эпидемиологических правил и нормативов, правил противопожарной безопасности;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 местами общественного пользования (туалеты) и местами для хранения верхней одежды.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2.14.2.Требования к местам для ожидания: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ожидания оборудуются стульями и (или) кресельными секциями, и (или) скамьями;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ожидания находятся в холле (зале) или ином специально приспособленном помещении;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местах для ожидания предусматриваются места для получения информации о муниципальной услуге.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2.14.3.Требования к местам для получения информации о муниципальной услуге: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заполнения;</w:t>
      </w:r>
    </w:p>
    <w:p w:rsidR="00DE62E4" w:rsidRPr="005971BA" w:rsidRDefault="00A715FA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2.14.4.Требования к местам приема заявителей: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указанием номера и наименования кабинета или указателями, содержащими информацию о назначении места для приема заявителя.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DE62E4" w:rsidRPr="005971BA" w:rsidRDefault="00DE62E4" w:rsidP="00A715FA">
      <w:pPr>
        <w:spacing w:after="0" w:line="240" w:lineRule="auto"/>
        <w:ind w:right="-14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 Показатели качест</w:t>
      </w:r>
      <w:r w:rsidR="00A71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 и доступности предоставления 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услуги: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2.15.1.Показатели качества муниципальной услуги: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выполнение должностными лицами, муниципальными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2.15.2. Показатели доступности предоставления муниципальной услуги: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администрации</w:t>
      </w:r>
      <w:r w:rsidR="00A71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Владимировского сельсовета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пешеходная доступность от остановок общественного транспорта до здания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беспрепятственный доступ к месту предоставления муниципальной услуги для </w:t>
      </w:r>
      <w:proofErr w:type="spellStart"/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маломобильных</w:t>
      </w:r>
      <w:proofErr w:type="spellEnd"/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 граждан (входы в помещения оборудуются пандусами, расширенными проходами, позволяющими обеспечить беспрепятственный доступ </w:t>
      </w:r>
      <w:proofErr w:type="spellStart"/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маломобильных</w:t>
      </w:r>
      <w:proofErr w:type="spellEnd"/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 граждан, включая инвалидов, использующих кресла-коляски, собак-проводников);</w:t>
      </w:r>
    </w:p>
    <w:p w:rsidR="00DE62E4" w:rsidRPr="005971BA" w:rsidRDefault="00A715FA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оказание работниками помощи инвалидам в преодолении барьеров, мешающих получению ими услуг наравне с другими лицами;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A71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размещение присутственных мест на нижних этажах зданий (строений) для удобства заявителей;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2.16.</w:t>
      </w:r>
      <w:r w:rsidR="006725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 могут осуществляться специалистами МФЦ по принципу экстерриториальности, в соответствии с которым Заявитель вправе выбрать для обращения за получением муниципальной услуги МФЦ, расположенный на территории Новосибирской области. Организация предоставления муниципальной услуги на базе МФЦ осуществляется в соответствии с соглашением о взаимодействии между </w:t>
      </w:r>
      <w:r w:rsidR="00A71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дминистрацией</w:t>
      </w:r>
      <w:r w:rsidR="00A715FA" w:rsidRPr="00A71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1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МФЦ, заключенным в установленном порядке.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DE62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Состав, последовательность и сроки выполнения административных процедур, требования к порядку их выполнения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прием и регистрация пакета документов;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рассмотрение поданных документов и принятие решения о переводе нежилого помещения в жилое;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Прием и регистрация пакета документов.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3.2.2. Специалист администрации </w:t>
      </w:r>
      <w:r w:rsidR="00A71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ответственный за прием документов (далее по тексту - специалист, ответственный за прием документов):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 предмет обращения, личность заявителя, полномочия представителя заявителя;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б) 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фамилии, имена и отчества заявителей, адреса регистрации написаны полностью;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DE62E4" w:rsidRPr="005971BA" w:rsidRDefault="00A715FA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DE62E4" w:rsidRPr="005971BA" w:rsidRDefault="00A715FA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ж) </w:t>
      </w:r>
      <w:r w:rsidR="00DE62E4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пакет представленных документов полностью укомплектован.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DE62E4" w:rsidRPr="005971BA" w:rsidRDefault="00DE62E4" w:rsidP="00A715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3.2.5. Специалист, ответственный за прием документов, вносит запись в журнал регистрации заявлений о предоставлении муниципальной услуги.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3.2.6. 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прикладывает к пакету представленных заявителем документов. В расписке указывается: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порядковый номер записи в журнале регистрации заявлений о предоставлении муниципальной услуги (регистрационный номер);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дата представления документов;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подпись специалиста.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3.2.7. Специалист, ответственный за прием документов, передает их в установленном порядке для рассмотрения.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Суммарная длительность административной процедуры - 30 минут.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Рассмотрение поданных документов и принятие решения о переводе нежилого помещения в жилое помещение.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3.3.1. Основанием для начала рассмотрения документов, представленных для перевода нежилого помещения в жилое помещение (далее по тексту – представленные документы), является их поступление специалисту, ответственному за прием и оформление документов.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3.3.2. Вопрос о возможности перевода нежилого помещения в жилое помещение выносится на рассмотрение администрацией </w:t>
      </w:r>
      <w:r w:rsid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позднее чем через 30 дней со дня приема представленных документов.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3.3.3. Специалист, ответственный за прием и оформление документов, в течение трех рабочих дней со дня приема документов, поочередно направляет </w:t>
      </w:r>
      <w:r w:rsidR="000E6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лаве </w:t>
      </w:r>
      <w:r w:rsidR="000E6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поступившие документы для предварительного ознакомления с ними. Максимальный срок ознакомления с представленными документами не должен превышать трех рабочих дней. В случае необходимости, </w:t>
      </w:r>
      <w:r w:rsid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лава </w:t>
      </w:r>
      <w:r w:rsid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 w:rsidR="009E0A95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уполномоченным специалистом администрации муниципального образования выезжают на объект для осмотра переводимого помещения. Общий срок предварительного ознакомления с представленными документами не должен превышать тридцати дней. В случае отказа от предварительного ознакомления с представленными документами, вопрос выносится на рассмотрение администрации муниципального образования без предварительного ознакомления с документами.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3.3.4. Глава </w:t>
      </w:r>
      <w:r w:rsid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 w:rsidR="009E0A95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рассматривает представленные документы и принимает решение о возможности (невозможности) перевода нежилого помещения в жилое помещение.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принятия решения о возможности перевода нежилого помещения в жилое помещение, администрация муниципального образования перечень работ и условий по их проведению, необходимых для использования помещения в качестве жилого.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принятия решения о невозможности перевода жилого помещения в нежилое помещение, администрация муниципального образования указывает основания, по которым перевод не может быть осуществлен.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DE62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Порядок и формы контроля за совершением действий по предоставлению муниципальной услуги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Текущий контроль за соблюдением и исполнением муниципальными служащими </w:t>
      </w:r>
      <w:r w:rsid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 w:rsidR="009E0A95"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</w:t>
      </w:r>
      <w:r w:rsid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лава </w:t>
      </w:r>
      <w:r w:rsid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муниципальной услуги. Проверки проводятся на основании распоряжения главы муниципального образования.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Ответственность за предоставление муниципальной услуги возлагается на </w:t>
      </w:r>
      <w:r w:rsidR="00790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лаву</w:t>
      </w:r>
      <w:r w:rsidR="000E6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Владимировского сельсовета 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непосредственно принимает решение по вопросам предоставления муниципальной услуги.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служащих </w:t>
      </w:r>
      <w:r w:rsid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</w:t>
      </w:r>
      <w:r w:rsidR="009E0A95" w:rsidRP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Федеральным законом от 02.03.2007 N 25-ФЗ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DE62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администрации), в досудебном (внесудебном) порядке, в том числе в следующих случаях: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нарушение срока предоставления муниципальной услуги;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отказ в приеме у заявителя документов, предоставление которых предусмотрено административным регламентом;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отказ в предоставлении муниципальной услуги, если основания отказа не предусмотрены административным регламентом;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</w:t>
      </w:r>
      <w:r w:rsidR="009E0A95" w:rsidRP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ЕПГУ (</w:t>
      </w:r>
      <w:proofErr w:type="spellStart"/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www.do.gosuslugi.ru</w:t>
      </w:r>
      <w:proofErr w:type="spellEnd"/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Жалоба также может быть принята при личном приеме заявителя.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Жалоба заявителя на решения и действия (бездействие) должностных лиц, сотрудников администрации подается Главе</w:t>
      </w:r>
      <w:r w:rsidR="00790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0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Владимировского сельсовета Убинского района Новосибирской области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Жалоба на решение, принятое Главой</w:t>
      </w:r>
      <w:r w:rsidR="009E0A95" w:rsidRP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 w:rsidR="00790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Убинского района Новосибирской области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рассматривается непосредственно Главой</w:t>
      </w:r>
      <w:r w:rsidR="009E0A95" w:rsidRP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 w:rsidR="007909BC" w:rsidRPr="00790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0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Убинского района Новосибирской области </w:t>
      </w: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Жалоба должна содержать: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отказывает в удовлетворении жалобы.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E62E4" w:rsidRPr="005971BA" w:rsidRDefault="00DE62E4" w:rsidP="009E0A9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5.8.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DE62E4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B2E23" w:rsidRPr="005B2E23" w:rsidRDefault="005B2E23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a6"/>
        <w:tblpPr w:leftFromText="180" w:rightFromText="180" w:vertAnchor="text" w:horzAnchor="margin" w:tblpY="-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C491E" w:rsidRPr="005B2E23" w:rsidTr="000C491E">
        <w:tc>
          <w:tcPr>
            <w:tcW w:w="4785" w:type="dxa"/>
          </w:tcPr>
          <w:p w:rsidR="000C491E" w:rsidRDefault="000C491E" w:rsidP="000C491E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0C491E" w:rsidRPr="005B2E23" w:rsidRDefault="000C491E" w:rsidP="005B2E23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0C491E" w:rsidRPr="005B2E23" w:rsidRDefault="000C491E" w:rsidP="005B2E23">
            <w:pPr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предоставления муниципальной услуги </w:t>
            </w:r>
            <w:r w:rsidRPr="005B2E2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переводу нежилого помещения в жилое помещение</w:t>
            </w:r>
          </w:p>
          <w:p w:rsidR="000C491E" w:rsidRPr="005B2E23" w:rsidRDefault="000C491E" w:rsidP="005B2E2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E62E4" w:rsidRPr="005971BA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1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5B2E23" w:rsidRDefault="00DE62E4" w:rsidP="005B2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E0A95" w:rsidRPr="009E0A95" w:rsidRDefault="009E0A95" w:rsidP="009E0A95">
      <w:pPr>
        <w:jc w:val="center"/>
        <w:rPr>
          <w:rFonts w:ascii="Times New Roman" w:hAnsi="Times New Roman" w:cs="Times New Roman"/>
          <w:sz w:val="28"/>
          <w:szCs w:val="28"/>
        </w:rPr>
      </w:pPr>
      <w:r w:rsidRPr="009E0A95">
        <w:rPr>
          <w:rFonts w:ascii="Times New Roman" w:hAnsi="Times New Roman" w:cs="Times New Roman"/>
          <w:sz w:val="28"/>
          <w:szCs w:val="28"/>
        </w:rPr>
        <w:t>БЛОК-СХЕМА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9E0A95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E0A95" w:rsidRPr="009E0A95" w:rsidRDefault="009E0A95" w:rsidP="009E0A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0A95" w:rsidRPr="009E0A95" w:rsidRDefault="00BE5713" w:rsidP="009E0A9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left:0;text-align:left;margin-left:87.35pt;margin-top:1.65pt;width:301.5pt;height:46.7pt;z-index:251660288">
            <v:textbox>
              <w:txbxContent>
                <w:p w:rsidR="009E0A95" w:rsidRPr="009E0A95" w:rsidRDefault="009E0A95" w:rsidP="009E0A9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0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 и регистрация документов, поданных заявителем</w:t>
                  </w:r>
                </w:p>
              </w:txbxContent>
            </v:textbox>
          </v:rect>
        </w:pict>
      </w:r>
    </w:p>
    <w:p w:rsidR="009E0A95" w:rsidRPr="009E0A95" w:rsidRDefault="00BE5713" w:rsidP="009E0A95">
      <w:pPr>
        <w:ind w:left="50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5" type="#_x0000_t34" style="position:absolute;left:0;text-align:left;margin-left:372.35pt;margin-top:178.3pt;width:63pt;height:30pt;rotation:90;flip:x;z-index:251668480" o:connectortype="elbow" adj="0,255420,-157629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4" style="position:absolute;left:0;text-align:left;margin-left:29.6pt;margin-top:167.05pt;width:63pt;height:52.5pt;rotation:90;z-index:251667456" o:connectortype="elbow" adj="-258,-145954,-54257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35.1pt;margin-top:101.8pt;width:0;height:40.5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32" style="position:absolute;left:0;text-align:left;margin-left:235.1pt;margin-top:24.55pt;width:0;height:33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left:0;text-align:left;margin-left:341.6pt;margin-top:224.8pt;width:146.25pt;height:96.75pt;z-index:251664384">
            <v:textbox>
              <w:txbxContent>
                <w:p w:rsidR="009E0A95" w:rsidRPr="009E0A95" w:rsidRDefault="009E0A95" w:rsidP="009E0A9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0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заявителю решения об отказе в переводе жилого помещения в нежилое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-30.4pt;margin-top:224.8pt;width:129.75pt;height:87.75pt;z-index:251663360">
            <v:textbox>
              <w:txbxContent>
                <w:p w:rsidR="009E0A95" w:rsidRPr="009E0A95" w:rsidRDefault="009E0A95" w:rsidP="009E0A9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0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заявителю решения о переводе жилого помещения в нежилое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87.35pt;margin-top:142.3pt;width:301.5pt;height:39.75pt;z-index:251662336">
            <v:textbox>
              <w:txbxContent>
                <w:p w:rsidR="009E0A95" w:rsidRPr="009E0A95" w:rsidRDefault="009E0A95" w:rsidP="009E0A9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E0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Принятие решения о переводе</w:t>
                  </w:r>
                  <w:r w:rsidRPr="009E0A95">
                    <w:rPr>
                      <w:rFonts w:ascii="Times New Roman" w:hAnsi="Times New Roman" w:cs="Times New Roman"/>
                    </w:rPr>
                    <w:t xml:space="preserve"> жилого помещения в нежилое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left:0;text-align:left;margin-left:87.35pt;margin-top:57.55pt;width:301.5pt;height:44.25pt;z-index:251661312">
            <v:textbox>
              <w:txbxContent>
                <w:p w:rsidR="009E0A95" w:rsidRPr="009E0A95" w:rsidRDefault="009E0A95" w:rsidP="009E0A9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0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Проверка наличия необходимых документов и их надлежащего оформления</w:t>
                  </w:r>
                </w:p>
              </w:txbxContent>
            </v:textbox>
          </v:rect>
        </w:pict>
      </w:r>
    </w:p>
    <w:p w:rsidR="009E0A95" w:rsidRPr="009E0A95" w:rsidRDefault="009E0A95" w:rsidP="009E0A95">
      <w:pPr>
        <w:rPr>
          <w:rFonts w:ascii="Times New Roman" w:hAnsi="Times New Roman" w:cs="Times New Roman"/>
          <w:sz w:val="28"/>
          <w:szCs w:val="28"/>
        </w:rPr>
      </w:pPr>
    </w:p>
    <w:p w:rsidR="009E0A95" w:rsidRPr="009E0A95" w:rsidRDefault="009E0A95" w:rsidP="009E0A95">
      <w:pPr>
        <w:rPr>
          <w:rFonts w:ascii="Times New Roman" w:hAnsi="Times New Roman" w:cs="Times New Roman"/>
          <w:sz w:val="28"/>
          <w:szCs w:val="28"/>
        </w:rPr>
      </w:pPr>
    </w:p>
    <w:p w:rsidR="009E0A95" w:rsidRPr="009E0A95" w:rsidRDefault="009E0A95" w:rsidP="009E0A95">
      <w:pPr>
        <w:rPr>
          <w:rFonts w:ascii="Times New Roman" w:hAnsi="Times New Roman" w:cs="Times New Roman"/>
          <w:sz w:val="28"/>
          <w:szCs w:val="28"/>
        </w:rPr>
      </w:pPr>
    </w:p>
    <w:p w:rsidR="009E0A95" w:rsidRPr="009E0A95" w:rsidRDefault="009E0A95" w:rsidP="009E0A95">
      <w:pPr>
        <w:rPr>
          <w:rFonts w:ascii="Times New Roman" w:hAnsi="Times New Roman" w:cs="Times New Roman"/>
          <w:sz w:val="28"/>
          <w:szCs w:val="28"/>
        </w:rPr>
      </w:pPr>
    </w:p>
    <w:p w:rsidR="009E0A95" w:rsidRPr="009E0A95" w:rsidRDefault="009E0A95" w:rsidP="009E0A95">
      <w:pPr>
        <w:rPr>
          <w:rFonts w:ascii="Times New Roman" w:hAnsi="Times New Roman" w:cs="Times New Roman"/>
          <w:sz w:val="28"/>
          <w:szCs w:val="28"/>
        </w:rPr>
      </w:pPr>
    </w:p>
    <w:p w:rsidR="009E0A95" w:rsidRPr="009E0A95" w:rsidRDefault="009E0A95" w:rsidP="009E0A95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ab/>
        <w:t>нет</w:t>
      </w:r>
    </w:p>
    <w:p w:rsidR="009E0A95" w:rsidRPr="009E0A95" w:rsidRDefault="009E0A95" w:rsidP="009E0A95">
      <w:pPr>
        <w:rPr>
          <w:rFonts w:ascii="Times New Roman" w:hAnsi="Times New Roman" w:cs="Times New Roman"/>
          <w:sz w:val="28"/>
          <w:szCs w:val="28"/>
        </w:rPr>
      </w:pPr>
    </w:p>
    <w:p w:rsidR="009E0A95" w:rsidRPr="009E0A95" w:rsidRDefault="009E0A95" w:rsidP="009E0A95">
      <w:pPr>
        <w:rPr>
          <w:rFonts w:ascii="Times New Roman" w:hAnsi="Times New Roman" w:cs="Times New Roman"/>
          <w:sz w:val="28"/>
          <w:szCs w:val="28"/>
        </w:rPr>
      </w:pPr>
    </w:p>
    <w:p w:rsidR="009E0A95" w:rsidRPr="009E0A95" w:rsidRDefault="009E0A95" w:rsidP="009E0A95">
      <w:pPr>
        <w:rPr>
          <w:rFonts w:ascii="Times New Roman" w:hAnsi="Times New Roman" w:cs="Times New Roman"/>
          <w:sz w:val="28"/>
          <w:szCs w:val="28"/>
        </w:rPr>
      </w:pPr>
    </w:p>
    <w:p w:rsidR="009E0A95" w:rsidRPr="009E0A95" w:rsidRDefault="009E0A95" w:rsidP="009E0A95">
      <w:pPr>
        <w:rPr>
          <w:rFonts w:ascii="Times New Roman" w:hAnsi="Times New Roman" w:cs="Times New Roman"/>
          <w:sz w:val="28"/>
          <w:szCs w:val="28"/>
        </w:rPr>
      </w:pPr>
    </w:p>
    <w:p w:rsidR="009E0A95" w:rsidRPr="009E0A95" w:rsidRDefault="009E0A95" w:rsidP="009E0A95">
      <w:pPr>
        <w:tabs>
          <w:tab w:val="left" w:pos="8490"/>
          <w:tab w:val="left" w:pos="8565"/>
        </w:tabs>
        <w:rPr>
          <w:rFonts w:ascii="Times New Roman" w:hAnsi="Times New Roman" w:cs="Times New Roman"/>
          <w:sz w:val="28"/>
          <w:szCs w:val="28"/>
        </w:rPr>
      </w:pPr>
      <w:r w:rsidRPr="009E0A95">
        <w:rPr>
          <w:rFonts w:ascii="Times New Roman" w:hAnsi="Times New Roman" w:cs="Times New Roman"/>
          <w:sz w:val="28"/>
          <w:szCs w:val="28"/>
        </w:rPr>
        <w:tab/>
      </w:r>
      <w:r w:rsidRPr="009E0A95">
        <w:rPr>
          <w:rFonts w:ascii="Times New Roman" w:hAnsi="Times New Roman" w:cs="Times New Roman"/>
          <w:sz w:val="28"/>
          <w:szCs w:val="28"/>
        </w:rPr>
        <w:tab/>
      </w:r>
    </w:p>
    <w:p w:rsidR="00DE62E4" w:rsidRPr="009E0A95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9E0A95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9E0A95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9E0A95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9E0A95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9E0A95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9E0A95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62E4" w:rsidRPr="009E0A95" w:rsidRDefault="00DE62E4" w:rsidP="00DE6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E2B8A" w:rsidRPr="005971BA" w:rsidRDefault="00DE62E4" w:rsidP="005B2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sectPr w:rsidR="00BE2B8A" w:rsidRPr="005971BA" w:rsidSect="00BE2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2E4"/>
    <w:rsid w:val="000C491E"/>
    <w:rsid w:val="000E600B"/>
    <w:rsid w:val="000E7AAE"/>
    <w:rsid w:val="00107FC1"/>
    <w:rsid w:val="00113980"/>
    <w:rsid w:val="00141341"/>
    <w:rsid w:val="00155D56"/>
    <w:rsid w:val="00391BC4"/>
    <w:rsid w:val="004352B4"/>
    <w:rsid w:val="005726C9"/>
    <w:rsid w:val="0057699D"/>
    <w:rsid w:val="005971BA"/>
    <w:rsid w:val="005B2E23"/>
    <w:rsid w:val="006668A1"/>
    <w:rsid w:val="0067258F"/>
    <w:rsid w:val="007909BC"/>
    <w:rsid w:val="00811096"/>
    <w:rsid w:val="00817A42"/>
    <w:rsid w:val="009172D9"/>
    <w:rsid w:val="00982887"/>
    <w:rsid w:val="009E0A95"/>
    <w:rsid w:val="009E462D"/>
    <w:rsid w:val="00A06DAC"/>
    <w:rsid w:val="00A715FA"/>
    <w:rsid w:val="00AE7C4C"/>
    <w:rsid w:val="00B44A42"/>
    <w:rsid w:val="00BD4640"/>
    <w:rsid w:val="00BE2B8A"/>
    <w:rsid w:val="00BE5713"/>
    <w:rsid w:val="00C372B5"/>
    <w:rsid w:val="00C84AB2"/>
    <w:rsid w:val="00DE5CE3"/>
    <w:rsid w:val="00DE62E4"/>
    <w:rsid w:val="00E77FC4"/>
    <w:rsid w:val="00E907EC"/>
    <w:rsid w:val="00E97691"/>
    <w:rsid w:val="00FA0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5" type="connector" idref="#_x0000_s1033"/>
        <o:r id="V:Rule6" type="connector" idref="#_x0000_s1034"/>
        <o:r id="V:Rule7" type="connector" idref="#_x0000_s1032"/>
        <o:r id="V:Rule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62E4"/>
  </w:style>
  <w:style w:type="paragraph" w:styleId="a4">
    <w:name w:val="No Spacing"/>
    <w:link w:val="a5"/>
    <w:qFormat/>
    <w:rsid w:val="005971BA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locked/>
    <w:rsid w:val="005971BA"/>
    <w:rPr>
      <w:rFonts w:eastAsiaTheme="minorEastAsia"/>
      <w:lang w:eastAsia="ru-RU"/>
    </w:rPr>
  </w:style>
  <w:style w:type="paragraph" w:customStyle="1" w:styleId="1">
    <w:name w:val="Знак1 Знак Знак Знак"/>
    <w:basedOn w:val="a"/>
    <w:rsid w:val="009E0A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6">
    <w:name w:val="Table Grid"/>
    <w:basedOn w:val="a1"/>
    <w:uiPriority w:val="59"/>
    <w:rsid w:val="00790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/bigs/showDocument.html?id=EA4730E2-0388-4AEE-BD89-0CBC2C54574B" TargetMode="External"/><Relationship Id="rId13" Type="http://schemas.openxmlformats.org/officeDocument/2006/relationships/hyperlink" Target="http://pravo-search.minjust.ru/bigs/showDocument.html?id=370BA400-14C4-4CDB-8A8B-B11F2A1A2F55" TargetMode="External"/><Relationship Id="rId18" Type="http://schemas.openxmlformats.org/officeDocument/2006/relationships/hyperlink" Target="http://pravo-search.minjust.ru/bigs/showDocument.html?id=1C595A2D-682D-4BA6-8850-D3683C7DE4A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vladimirovskoe.nso.ru" TargetMode="External"/><Relationship Id="rId12" Type="http://schemas.openxmlformats.org/officeDocument/2006/relationships/hyperlink" Target="http://pravo-search.minjust.ru/bigs/showDocument.html?id=5FA1ED58-8D2F-4788-98C7-C8794DC3F1ED" TargetMode="External"/><Relationship Id="rId17" Type="http://schemas.openxmlformats.org/officeDocument/2006/relationships/hyperlink" Target="http://pravo-search.minjust.ru/bigs/showDocument.html?id=AD394110-093F-4055-B2A6-4316FF8CD0F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ravo-search.minjust.ru/bigs/showDocument.html?id=7C07DCEE-7539-429F-9F76-EDD35EBC530C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/bigs/showDocument.html?id=76B548A0-28FA-4AC1-A6E2-3D62727C32B0" TargetMode="External"/><Relationship Id="rId11" Type="http://schemas.openxmlformats.org/officeDocument/2006/relationships/hyperlink" Target="http://pravo-search.minjust.ru/bigs/showDocument.html?id=D6FC4A1C-CE1E-4855-92C1-73A8F2EE0698" TargetMode="External"/><Relationship Id="rId5" Type="http://schemas.openxmlformats.org/officeDocument/2006/relationships/hyperlink" Target="http://pravo-search.minjust.ru/bigs/showDocument.html?id=96E20C02-1B12-465A-B64C-24AA92270007" TargetMode="External"/><Relationship Id="rId15" Type="http://schemas.openxmlformats.org/officeDocument/2006/relationships/hyperlink" Target="http://pravo-search.minjust.ru/bigs/showDocument.html?id=9B6487F4-856A-4F24-A593-A1C1AB4071C1" TargetMode="External"/><Relationship Id="rId10" Type="http://schemas.openxmlformats.org/officeDocument/2006/relationships/hyperlink" Target="http://pravo-search.minjust.ru/bigs/showDocument.html?id=387507C3-B80D-4C0D-9291-8CDC81673F2B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pravo-search.minjust.ru/bigs/showDocument.html?id=BBA0BFB1-06C7-4E50-A8D3-FE1045784BF1" TargetMode="External"/><Relationship Id="rId9" Type="http://schemas.openxmlformats.org/officeDocument/2006/relationships/hyperlink" Target="http://pravo-search.minjust.ru/bigs/showDocument.html?id=4F48675C-2DC2-4B7B-8F43-C7D17AB9072F" TargetMode="External"/><Relationship Id="rId14" Type="http://schemas.openxmlformats.org/officeDocument/2006/relationships/hyperlink" Target="http://pravo-search.minjust.ru/bigs/showDocument.html?id=F9BD4C97-2519-4BC4-AA8B-305AB31ED9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17</Pages>
  <Words>5298</Words>
  <Characters>30205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2018-05-10T07:45:00Z</cp:lastPrinted>
  <dcterms:created xsi:type="dcterms:W3CDTF">2018-02-27T05:46:00Z</dcterms:created>
  <dcterms:modified xsi:type="dcterms:W3CDTF">2018-05-10T07:46:00Z</dcterms:modified>
</cp:coreProperties>
</file>