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543" w:rsidRPr="00265536" w:rsidRDefault="00806D9E" w:rsidP="005B2A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536">
        <w:rPr>
          <w:rFonts w:ascii="Times New Roman" w:hAnsi="Times New Roman" w:cs="Times New Roman"/>
          <w:b/>
          <w:sz w:val="28"/>
          <w:szCs w:val="28"/>
        </w:rPr>
        <w:t>Оплата услуги регионального оператора по обращению с твердыми коммунальными отходами осуществляется следующими способами:</w:t>
      </w:r>
    </w:p>
    <w:tbl>
      <w:tblPr>
        <w:tblStyle w:val="a3"/>
        <w:tblW w:w="15452" w:type="dxa"/>
        <w:tblInd w:w="-431" w:type="dxa"/>
        <w:tblLook w:val="04A0" w:firstRow="1" w:lastRow="0" w:firstColumn="1" w:lastColumn="0" w:noHBand="0" w:noVBand="1"/>
      </w:tblPr>
      <w:tblGrid>
        <w:gridCol w:w="3486"/>
        <w:gridCol w:w="3886"/>
        <w:gridCol w:w="3651"/>
        <w:gridCol w:w="4429"/>
      </w:tblGrid>
      <w:tr w:rsidR="00711543" w:rsidTr="0085055C">
        <w:trPr>
          <w:trHeight w:val="420"/>
        </w:trPr>
        <w:tc>
          <w:tcPr>
            <w:tcW w:w="3486" w:type="dxa"/>
            <w:shd w:val="clear" w:color="auto" w:fill="FFF2CC" w:themeFill="accent4" w:themeFillTint="33"/>
          </w:tcPr>
          <w:p w:rsidR="00711543" w:rsidRPr="005B2A2B" w:rsidRDefault="00711543" w:rsidP="005B2A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B2A2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Агент по приему платежей</w:t>
            </w:r>
          </w:p>
        </w:tc>
        <w:tc>
          <w:tcPr>
            <w:tcW w:w="3886" w:type="dxa"/>
            <w:shd w:val="clear" w:color="auto" w:fill="FFF2CC" w:themeFill="accent4" w:themeFillTint="33"/>
          </w:tcPr>
          <w:p w:rsidR="00711543" w:rsidRPr="005B2A2B" w:rsidRDefault="00711543" w:rsidP="005B2A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B2A2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Форма оплаты услуги</w:t>
            </w:r>
          </w:p>
        </w:tc>
        <w:tc>
          <w:tcPr>
            <w:tcW w:w="3651" w:type="dxa"/>
            <w:shd w:val="clear" w:color="auto" w:fill="FFF2CC" w:themeFill="accent4" w:themeFillTint="33"/>
          </w:tcPr>
          <w:p w:rsidR="00711543" w:rsidRPr="005B2A2B" w:rsidRDefault="00711543" w:rsidP="005B2A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B2A2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Комиссионный сбор</w:t>
            </w:r>
          </w:p>
        </w:tc>
        <w:tc>
          <w:tcPr>
            <w:tcW w:w="4429" w:type="dxa"/>
            <w:shd w:val="clear" w:color="auto" w:fill="FFF2CC" w:themeFill="accent4" w:themeFillTint="33"/>
          </w:tcPr>
          <w:p w:rsidR="00711543" w:rsidRPr="005B2A2B" w:rsidRDefault="00711543" w:rsidP="005B2A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B2A2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Перечень пунктов приема (отделений)</w:t>
            </w:r>
          </w:p>
        </w:tc>
      </w:tr>
      <w:tr w:rsidR="0085055C" w:rsidTr="0085055C">
        <w:trPr>
          <w:trHeight w:val="696"/>
        </w:trPr>
        <w:tc>
          <w:tcPr>
            <w:tcW w:w="3486" w:type="dxa"/>
            <w:vMerge w:val="restart"/>
            <w:shd w:val="clear" w:color="auto" w:fill="FFF2CC" w:themeFill="accent4" w:themeFillTint="33"/>
            <w:vAlign w:val="center"/>
          </w:tcPr>
          <w:p w:rsidR="0085055C" w:rsidRPr="005B2A2B" w:rsidRDefault="0085055C" w:rsidP="003800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АО </w:t>
            </w:r>
            <w:proofErr w:type="spellStart"/>
            <w:r w:rsidRPr="005B2A2B">
              <w:rPr>
                <w:rFonts w:ascii="Times New Roman" w:hAnsi="Times New Roman" w:cs="Times New Roman"/>
                <w:b/>
                <w:sz w:val="24"/>
                <w:szCs w:val="24"/>
              </w:rPr>
              <w:t>Новосибирскэнергосбыт</w:t>
            </w:r>
            <w:proofErr w:type="spellEnd"/>
          </w:p>
        </w:tc>
        <w:tc>
          <w:tcPr>
            <w:tcW w:w="3886" w:type="dxa"/>
          </w:tcPr>
          <w:p w:rsidR="0085055C" w:rsidRPr="00711543" w:rsidRDefault="0085055C" w:rsidP="00847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 </w:t>
            </w:r>
            <w:r w:rsidRPr="00711543">
              <w:rPr>
                <w:rFonts w:ascii="Times New Roman" w:hAnsi="Times New Roman" w:cs="Times New Roman"/>
                <w:sz w:val="24"/>
                <w:szCs w:val="24"/>
              </w:rPr>
              <w:t>Мобильное приложение «</w:t>
            </w:r>
            <w:proofErr w:type="spellStart"/>
            <w:r w:rsidRPr="00711543">
              <w:rPr>
                <w:rFonts w:ascii="Times New Roman" w:hAnsi="Times New Roman" w:cs="Times New Roman"/>
                <w:sz w:val="24"/>
                <w:szCs w:val="24"/>
              </w:rPr>
              <w:t>Платосфера</w:t>
            </w:r>
            <w:proofErr w:type="spellEnd"/>
            <w:r w:rsidRPr="0071154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bookmarkStart w:id="0" w:name="_GoBack"/>
            <w:bookmarkEnd w:id="0"/>
          </w:p>
        </w:tc>
        <w:tc>
          <w:tcPr>
            <w:tcW w:w="3651" w:type="dxa"/>
          </w:tcPr>
          <w:p w:rsidR="0085055C" w:rsidRPr="00711543" w:rsidRDefault="0085055C" w:rsidP="009949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55C">
              <w:rPr>
                <w:rFonts w:ascii="Times New Roman" w:hAnsi="Times New Roman" w:cs="Times New Roman"/>
                <w:sz w:val="24"/>
                <w:szCs w:val="24"/>
              </w:rPr>
              <w:t>без взимания комиссии с потребителя</w:t>
            </w:r>
          </w:p>
        </w:tc>
        <w:tc>
          <w:tcPr>
            <w:tcW w:w="4429" w:type="dxa"/>
            <w:vMerge w:val="restart"/>
          </w:tcPr>
          <w:p w:rsidR="0085055C" w:rsidRPr="00CB7187" w:rsidRDefault="0085055C" w:rsidP="00CB71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187">
              <w:rPr>
                <w:rFonts w:ascii="Times New Roman" w:hAnsi="Times New Roman" w:cs="Times New Roman"/>
                <w:sz w:val="24"/>
                <w:szCs w:val="24"/>
              </w:rPr>
              <w:t>Сайт «</w:t>
            </w:r>
            <w:proofErr w:type="spellStart"/>
            <w:r w:rsidRPr="00CB7187">
              <w:rPr>
                <w:rFonts w:ascii="Times New Roman" w:hAnsi="Times New Roman" w:cs="Times New Roman"/>
                <w:sz w:val="24"/>
                <w:szCs w:val="24"/>
              </w:rPr>
              <w:t>Новосибирскэнергосбыт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5055C" w:rsidRPr="00711543" w:rsidRDefault="0085055C" w:rsidP="00CB71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CB718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https://www.nskes.ru/fizicheskim-litsam/</w:t>
              </w:r>
            </w:hyperlink>
          </w:p>
        </w:tc>
      </w:tr>
      <w:tr w:rsidR="0085055C" w:rsidTr="0085055C">
        <w:trPr>
          <w:trHeight w:val="696"/>
        </w:trPr>
        <w:tc>
          <w:tcPr>
            <w:tcW w:w="3486" w:type="dxa"/>
            <w:vMerge/>
            <w:shd w:val="clear" w:color="auto" w:fill="FFF2CC" w:themeFill="accent4" w:themeFillTint="33"/>
            <w:vAlign w:val="center"/>
          </w:tcPr>
          <w:p w:rsidR="0085055C" w:rsidRPr="005B2A2B" w:rsidRDefault="0085055C" w:rsidP="003800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6" w:type="dxa"/>
          </w:tcPr>
          <w:p w:rsidR="0085055C" w:rsidRDefault="0085055C" w:rsidP="00847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 </w:t>
            </w:r>
            <w:r w:rsidRPr="0085055C">
              <w:rPr>
                <w:rFonts w:ascii="Times New Roman" w:hAnsi="Times New Roman" w:cs="Times New Roman"/>
                <w:sz w:val="24"/>
                <w:szCs w:val="24"/>
              </w:rPr>
              <w:t>Сайт «</w:t>
            </w:r>
            <w:proofErr w:type="spellStart"/>
            <w:r w:rsidRPr="0085055C">
              <w:rPr>
                <w:rFonts w:ascii="Times New Roman" w:hAnsi="Times New Roman" w:cs="Times New Roman"/>
                <w:sz w:val="24"/>
                <w:szCs w:val="24"/>
              </w:rPr>
              <w:t>Новосибирскэнергосбыт</w:t>
            </w:r>
            <w:proofErr w:type="spellEnd"/>
            <w:r w:rsidRPr="008505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5055C" w:rsidRDefault="0085055C" w:rsidP="00847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CB718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https://www.nskes.ru/fizicheskim-litsam/</w:t>
              </w:r>
            </w:hyperlink>
          </w:p>
        </w:tc>
        <w:tc>
          <w:tcPr>
            <w:tcW w:w="3651" w:type="dxa"/>
          </w:tcPr>
          <w:p w:rsidR="0085055C" w:rsidRPr="00711543" w:rsidRDefault="0085055C" w:rsidP="00850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543">
              <w:rPr>
                <w:rFonts w:ascii="Times New Roman" w:hAnsi="Times New Roman" w:cs="Times New Roman"/>
                <w:sz w:val="24"/>
                <w:szCs w:val="24"/>
              </w:rPr>
              <w:t>2% от сум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 платежа</w:t>
            </w:r>
          </w:p>
        </w:tc>
        <w:tc>
          <w:tcPr>
            <w:tcW w:w="4429" w:type="dxa"/>
            <w:vMerge/>
          </w:tcPr>
          <w:p w:rsidR="0085055C" w:rsidRPr="00CB7187" w:rsidRDefault="0085055C" w:rsidP="00CB71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536" w:rsidTr="0085055C">
        <w:trPr>
          <w:trHeight w:val="699"/>
        </w:trPr>
        <w:tc>
          <w:tcPr>
            <w:tcW w:w="3486" w:type="dxa"/>
            <w:vMerge w:val="restart"/>
            <w:shd w:val="clear" w:color="auto" w:fill="FFF2CC" w:themeFill="accent4" w:themeFillTint="33"/>
            <w:vAlign w:val="center"/>
          </w:tcPr>
          <w:p w:rsidR="00265536" w:rsidRPr="005B2A2B" w:rsidRDefault="00265536" w:rsidP="003800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A2B">
              <w:rPr>
                <w:rFonts w:ascii="Times New Roman" w:hAnsi="Times New Roman" w:cs="Times New Roman"/>
                <w:b/>
                <w:sz w:val="24"/>
                <w:szCs w:val="24"/>
              </w:rPr>
              <w:t>2. ПАО «Сбербанк России»</w:t>
            </w:r>
          </w:p>
        </w:tc>
        <w:tc>
          <w:tcPr>
            <w:tcW w:w="3886" w:type="dxa"/>
          </w:tcPr>
          <w:p w:rsidR="00265536" w:rsidRPr="00711543" w:rsidRDefault="00265536" w:rsidP="00806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 </w:t>
            </w:r>
            <w:r w:rsidRPr="00711543">
              <w:rPr>
                <w:rFonts w:ascii="Times New Roman" w:hAnsi="Times New Roman" w:cs="Times New Roman"/>
                <w:sz w:val="24"/>
                <w:szCs w:val="24"/>
              </w:rPr>
              <w:t xml:space="preserve">Сбербанк Онлайн, Мобильный банк, </w:t>
            </w:r>
            <w:proofErr w:type="spellStart"/>
            <w:r w:rsidRPr="00711543">
              <w:rPr>
                <w:rFonts w:ascii="Times New Roman" w:hAnsi="Times New Roman" w:cs="Times New Roman"/>
                <w:sz w:val="24"/>
                <w:szCs w:val="24"/>
              </w:rPr>
              <w:t>автоплатеж</w:t>
            </w:r>
            <w:proofErr w:type="spellEnd"/>
          </w:p>
        </w:tc>
        <w:tc>
          <w:tcPr>
            <w:tcW w:w="3651" w:type="dxa"/>
          </w:tcPr>
          <w:p w:rsidR="00265536" w:rsidRPr="00711543" w:rsidRDefault="00265536" w:rsidP="009949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543">
              <w:rPr>
                <w:rFonts w:ascii="Times New Roman" w:hAnsi="Times New Roman" w:cs="Times New Roman"/>
                <w:sz w:val="24"/>
                <w:szCs w:val="24"/>
              </w:rPr>
              <w:t>1% от суммы платежа</w:t>
            </w:r>
          </w:p>
        </w:tc>
        <w:tc>
          <w:tcPr>
            <w:tcW w:w="4429" w:type="dxa"/>
            <w:vMerge w:val="restart"/>
          </w:tcPr>
          <w:p w:rsidR="00265536" w:rsidRPr="008479E4" w:rsidRDefault="00265536" w:rsidP="00806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9E4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отделений и банкоматов Сбербанка: </w:t>
            </w:r>
            <w:hyperlink r:id="rId7" w:history="1">
              <w:r w:rsidRPr="005B30C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https://www.sberbank.ru/ru/about/today/oib</w:t>
              </w:r>
            </w:hyperlink>
          </w:p>
        </w:tc>
      </w:tr>
      <w:tr w:rsidR="00265536" w:rsidTr="0085055C">
        <w:trPr>
          <w:trHeight w:val="681"/>
        </w:trPr>
        <w:tc>
          <w:tcPr>
            <w:tcW w:w="3486" w:type="dxa"/>
            <w:vMerge/>
            <w:shd w:val="clear" w:color="auto" w:fill="FFF2CC" w:themeFill="accent4" w:themeFillTint="33"/>
            <w:vAlign w:val="center"/>
          </w:tcPr>
          <w:p w:rsidR="00265536" w:rsidRPr="005B2A2B" w:rsidRDefault="00265536" w:rsidP="00380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6" w:type="dxa"/>
          </w:tcPr>
          <w:p w:rsidR="00265536" w:rsidRPr="00711543" w:rsidRDefault="00265536" w:rsidP="00806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 </w:t>
            </w:r>
            <w:r w:rsidRPr="00711543">
              <w:rPr>
                <w:rFonts w:ascii="Times New Roman" w:hAnsi="Times New Roman" w:cs="Times New Roman"/>
                <w:sz w:val="24"/>
                <w:szCs w:val="24"/>
              </w:rPr>
              <w:t>В банкомате Сберба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нка с карты</w:t>
            </w:r>
          </w:p>
        </w:tc>
        <w:tc>
          <w:tcPr>
            <w:tcW w:w="3651" w:type="dxa"/>
          </w:tcPr>
          <w:p w:rsidR="00265536" w:rsidRPr="00711543" w:rsidRDefault="00265536" w:rsidP="009949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1% от суммы платежа</w:t>
            </w:r>
          </w:p>
        </w:tc>
        <w:tc>
          <w:tcPr>
            <w:tcW w:w="4429" w:type="dxa"/>
            <w:vMerge/>
          </w:tcPr>
          <w:p w:rsidR="00265536" w:rsidRPr="00711543" w:rsidRDefault="00265536" w:rsidP="00806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536" w:rsidTr="0085055C">
        <w:trPr>
          <w:trHeight w:val="705"/>
        </w:trPr>
        <w:tc>
          <w:tcPr>
            <w:tcW w:w="3486" w:type="dxa"/>
            <w:vMerge/>
            <w:shd w:val="clear" w:color="auto" w:fill="FFF2CC" w:themeFill="accent4" w:themeFillTint="33"/>
            <w:vAlign w:val="center"/>
          </w:tcPr>
          <w:p w:rsidR="00265536" w:rsidRPr="005B2A2B" w:rsidRDefault="00265536" w:rsidP="00380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6" w:type="dxa"/>
          </w:tcPr>
          <w:p w:rsidR="00265536" w:rsidRPr="00C5022F" w:rsidRDefault="00265536" w:rsidP="00C5022F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 </w:t>
            </w:r>
            <w:r w:rsidRPr="00C5022F">
              <w:rPr>
                <w:rFonts w:ascii="Times New Roman" w:hAnsi="Times New Roman" w:cs="Times New Roman"/>
                <w:sz w:val="24"/>
                <w:szCs w:val="24"/>
              </w:rPr>
              <w:t xml:space="preserve">В банкомате Сбербанка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наличными</w:t>
            </w:r>
          </w:p>
        </w:tc>
        <w:tc>
          <w:tcPr>
            <w:tcW w:w="3651" w:type="dxa"/>
          </w:tcPr>
          <w:p w:rsidR="00265536" w:rsidRPr="00711543" w:rsidRDefault="00265536" w:rsidP="009949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2% от суммы платежа, минимум 20 руб.</w:t>
            </w:r>
          </w:p>
        </w:tc>
        <w:tc>
          <w:tcPr>
            <w:tcW w:w="4429" w:type="dxa"/>
            <w:vMerge/>
          </w:tcPr>
          <w:p w:rsidR="00265536" w:rsidRPr="00711543" w:rsidRDefault="00265536" w:rsidP="00806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536" w:rsidTr="0085055C">
        <w:trPr>
          <w:trHeight w:val="701"/>
        </w:trPr>
        <w:tc>
          <w:tcPr>
            <w:tcW w:w="3486" w:type="dxa"/>
            <w:vMerge/>
            <w:shd w:val="clear" w:color="auto" w:fill="FFF2CC" w:themeFill="accent4" w:themeFillTint="33"/>
            <w:vAlign w:val="center"/>
          </w:tcPr>
          <w:p w:rsidR="00265536" w:rsidRPr="005B2A2B" w:rsidRDefault="00265536" w:rsidP="00C502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6" w:type="dxa"/>
          </w:tcPr>
          <w:p w:rsidR="00265536" w:rsidRPr="00711543" w:rsidRDefault="00265536" w:rsidP="00C50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 </w:t>
            </w:r>
            <w:r w:rsidRPr="008479E4">
              <w:rPr>
                <w:rFonts w:ascii="Times New Roman" w:hAnsi="Times New Roman" w:cs="Times New Roman"/>
                <w:sz w:val="24"/>
                <w:szCs w:val="24"/>
              </w:rPr>
              <w:t>В кассе Сбербанка с карты</w:t>
            </w:r>
          </w:p>
        </w:tc>
        <w:tc>
          <w:tcPr>
            <w:tcW w:w="3651" w:type="dxa"/>
          </w:tcPr>
          <w:p w:rsidR="00265536" w:rsidRPr="00711543" w:rsidRDefault="00265536" w:rsidP="009949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9E4">
              <w:rPr>
                <w:rFonts w:ascii="Times New Roman" w:hAnsi="Times New Roman" w:cs="Times New Roman"/>
                <w:sz w:val="24"/>
                <w:szCs w:val="24"/>
              </w:rPr>
              <w:t>2,5%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суммы платежа, минимум 25 руб.</w:t>
            </w:r>
          </w:p>
        </w:tc>
        <w:tc>
          <w:tcPr>
            <w:tcW w:w="4429" w:type="dxa"/>
            <w:vMerge/>
          </w:tcPr>
          <w:p w:rsidR="00265536" w:rsidRPr="00711543" w:rsidRDefault="00265536" w:rsidP="00C502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536" w:rsidTr="0085055C">
        <w:trPr>
          <w:trHeight w:val="701"/>
        </w:trPr>
        <w:tc>
          <w:tcPr>
            <w:tcW w:w="3486" w:type="dxa"/>
            <w:vMerge/>
            <w:shd w:val="clear" w:color="auto" w:fill="FFF2CC" w:themeFill="accent4" w:themeFillTint="33"/>
            <w:vAlign w:val="center"/>
          </w:tcPr>
          <w:p w:rsidR="00265536" w:rsidRPr="005B2A2B" w:rsidRDefault="00265536" w:rsidP="00C502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6" w:type="dxa"/>
          </w:tcPr>
          <w:p w:rsidR="00265536" w:rsidRPr="008479E4" w:rsidRDefault="00265536" w:rsidP="00C50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 </w:t>
            </w:r>
            <w:proofErr w:type="gramStart"/>
            <w:r w:rsidRPr="008479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479E4">
              <w:rPr>
                <w:rFonts w:ascii="Times New Roman" w:hAnsi="Times New Roman" w:cs="Times New Roman"/>
                <w:sz w:val="24"/>
                <w:szCs w:val="24"/>
              </w:rPr>
              <w:t xml:space="preserve"> кассе Сбербанка наличными</w:t>
            </w:r>
          </w:p>
          <w:p w:rsidR="00265536" w:rsidRPr="008479E4" w:rsidRDefault="00265536" w:rsidP="00C502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265536" w:rsidRPr="00711543" w:rsidRDefault="00265536" w:rsidP="009949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9E4">
              <w:rPr>
                <w:rFonts w:ascii="Times New Roman" w:hAnsi="Times New Roman" w:cs="Times New Roman"/>
                <w:sz w:val="24"/>
                <w:szCs w:val="24"/>
              </w:rPr>
              <w:t xml:space="preserve">3% от суммы платежа,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минимум 30 руб.</w:t>
            </w:r>
          </w:p>
        </w:tc>
        <w:tc>
          <w:tcPr>
            <w:tcW w:w="4429" w:type="dxa"/>
            <w:vMerge/>
          </w:tcPr>
          <w:p w:rsidR="00265536" w:rsidRPr="00711543" w:rsidRDefault="00265536" w:rsidP="00C502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22F" w:rsidTr="0085055C">
        <w:trPr>
          <w:trHeight w:val="697"/>
        </w:trPr>
        <w:tc>
          <w:tcPr>
            <w:tcW w:w="3486" w:type="dxa"/>
            <w:vMerge w:val="restart"/>
            <w:shd w:val="clear" w:color="auto" w:fill="FFF2CC" w:themeFill="accent4" w:themeFillTint="33"/>
            <w:vAlign w:val="center"/>
          </w:tcPr>
          <w:p w:rsidR="00C5022F" w:rsidRPr="005B2A2B" w:rsidRDefault="00C5022F" w:rsidP="00C502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A2B">
              <w:rPr>
                <w:rFonts w:ascii="Times New Roman" w:hAnsi="Times New Roman" w:cs="Times New Roman"/>
                <w:b/>
                <w:sz w:val="24"/>
                <w:szCs w:val="24"/>
              </w:rPr>
              <w:t>3. Федеральная Система «Город»</w:t>
            </w:r>
          </w:p>
        </w:tc>
        <w:tc>
          <w:tcPr>
            <w:tcW w:w="3886" w:type="dxa"/>
          </w:tcPr>
          <w:p w:rsidR="00C5022F" w:rsidRPr="008479E4" w:rsidRDefault="00C5022F" w:rsidP="00C50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 Через платежный кабинет</w:t>
            </w:r>
          </w:p>
        </w:tc>
        <w:tc>
          <w:tcPr>
            <w:tcW w:w="3651" w:type="dxa"/>
          </w:tcPr>
          <w:p w:rsidR="00C5022F" w:rsidRPr="00711543" w:rsidRDefault="00C5022F" w:rsidP="009949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1% от суммы платежа</w:t>
            </w:r>
          </w:p>
        </w:tc>
        <w:tc>
          <w:tcPr>
            <w:tcW w:w="4429" w:type="dxa"/>
            <w:vMerge w:val="restart"/>
          </w:tcPr>
          <w:p w:rsidR="00C5022F" w:rsidRPr="00327864" w:rsidRDefault="00C5022F" w:rsidP="00C5022F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8479E4">
              <w:rPr>
                <w:rFonts w:ascii="Times New Roman" w:hAnsi="Times New Roman" w:cs="Times New Roman"/>
                <w:sz w:val="24"/>
                <w:szCs w:val="24"/>
              </w:rPr>
              <w:t>Адреса пунктов оплаты Федеральной Системы «Город</w:t>
            </w:r>
            <w:proofErr w:type="gramStart"/>
            <w:r w:rsidRPr="008479E4">
              <w:rPr>
                <w:rFonts w:ascii="Times New Roman" w:hAnsi="Times New Roman" w:cs="Times New Roman"/>
                <w:sz w:val="24"/>
                <w:szCs w:val="24"/>
              </w:rPr>
              <w:t>»:</w:t>
            </w:r>
            <w:r w:rsidRPr="00327864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*</w:t>
            </w:r>
            <w:proofErr w:type="gramEnd"/>
          </w:p>
          <w:p w:rsidR="00C5022F" w:rsidRPr="008479E4" w:rsidRDefault="00C5022F" w:rsidP="00C50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864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(ссылка см. ниже)</w:t>
            </w:r>
          </w:p>
          <w:p w:rsidR="00C5022F" w:rsidRPr="00711543" w:rsidRDefault="00C5022F" w:rsidP="00C502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22F" w:rsidTr="0085055C">
        <w:trPr>
          <w:trHeight w:val="729"/>
        </w:trPr>
        <w:tc>
          <w:tcPr>
            <w:tcW w:w="3486" w:type="dxa"/>
            <w:vMerge/>
            <w:shd w:val="clear" w:color="auto" w:fill="FFF2CC" w:themeFill="accent4" w:themeFillTint="33"/>
            <w:vAlign w:val="center"/>
          </w:tcPr>
          <w:p w:rsidR="00C5022F" w:rsidRPr="005B2A2B" w:rsidRDefault="00C5022F" w:rsidP="00C502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6" w:type="dxa"/>
          </w:tcPr>
          <w:p w:rsidR="00C5022F" w:rsidRPr="008479E4" w:rsidRDefault="00C5022F" w:rsidP="00C50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8479E4">
              <w:rPr>
                <w:rFonts w:ascii="Times New Roman" w:hAnsi="Times New Roman" w:cs="Times New Roman"/>
                <w:sz w:val="24"/>
                <w:szCs w:val="24"/>
              </w:rPr>
              <w:t> В кассе субагентов и аген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 Системы «Город» наличными</w:t>
            </w:r>
          </w:p>
        </w:tc>
        <w:tc>
          <w:tcPr>
            <w:tcW w:w="3651" w:type="dxa"/>
          </w:tcPr>
          <w:p w:rsidR="00C5022F" w:rsidRPr="00711543" w:rsidRDefault="00C5022F" w:rsidP="009949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9E4">
              <w:rPr>
                <w:rFonts w:ascii="Times New Roman" w:hAnsi="Times New Roman" w:cs="Times New Roman"/>
                <w:sz w:val="24"/>
                <w:szCs w:val="24"/>
              </w:rPr>
              <w:t>3% от суммы платежа</w:t>
            </w:r>
          </w:p>
        </w:tc>
        <w:tc>
          <w:tcPr>
            <w:tcW w:w="4429" w:type="dxa"/>
            <w:vMerge/>
          </w:tcPr>
          <w:p w:rsidR="00C5022F" w:rsidRPr="00711543" w:rsidRDefault="00C5022F" w:rsidP="00C502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22F" w:rsidTr="0085055C">
        <w:tc>
          <w:tcPr>
            <w:tcW w:w="3486" w:type="dxa"/>
            <w:vMerge w:val="restart"/>
            <w:shd w:val="clear" w:color="auto" w:fill="FFF2CC" w:themeFill="accent4" w:themeFillTint="33"/>
            <w:vAlign w:val="center"/>
          </w:tcPr>
          <w:p w:rsidR="00C5022F" w:rsidRPr="005B2A2B" w:rsidRDefault="00C5022F" w:rsidP="00C502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A2B">
              <w:rPr>
                <w:rFonts w:ascii="Times New Roman" w:hAnsi="Times New Roman" w:cs="Times New Roman"/>
                <w:b/>
                <w:sz w:val="24"/>
                <w:szCs w:val="24"/>
              </w:rPr>
              <w:t>4. ФГУП «Почта России»</w:t>
            </w:r>
          </w:p>
        </w:tc>
        <w:tc>
          <w:tcPr>
            <w:tcW w:w="3886" w:type="dxa"/>
          </w:tcPr>
          <w:p w:rsidR="00C5022F" w:rsidRPr="008479E4" w:rsidRDefault="00C5022F" w:rsidP="00C50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 В отделениях «Почта России» г. Новосибирска</w:t>
            </w:r>
            <w:r w:rsidR="00994978">
              <w:rPr>
                <w:rFonts w:ascii="Times New Roman" w:hAnsi="Times New Roman" w:cs="Times New Roman"/>
                <w:sz w:val="24"/>
                <w:szCs w:val="24"/>
              </w:rPr>
              <w:t>, г. Бердска, г. </w:t>
            </w:r>
            <w:proofErr w:type="spellStart"/>
            <w:r w:rsidR="00994978">
              <w:rPr>
                <w:rFonts w:ascii="Times New Roman" w:hAnsi="Times New Roman" w:cs="Times New Roman"/>
                <w:sz w:val="24"/>
                <w:szCs w:val="24"/>
              </w:rPr>
              <w:t>Искитима</w:t>
            </w:r>
            <w:proofErr w:type="spellEnd"/>
          </w:p>
        </w:tc>
        <w:tc>
          <w:tcPr>
            <w:tcW w:w="3651" w:type="dxa"/>
          </w:tcPr>
          <w:p w:rsidR="00C5022F" w:rsidRPr="00711543" w:rsidRDefault="00C5022F" w:rsidP="009949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9E4">
              <w:rPr>
                <w:rFonts w:ascii="Times New Roman" w:hAnsi="Times New Roman" w:cs="Times New Roman"/>
                <w:sz w:val="24"/>
                <w:szCs w:val="24"/>
              </w:rPr>
              <w:t>в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змере 2 % от суммы платежа в г. </w:t>
            </w:r>
            <w:r w:rsidRPr="008479E4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восибирске, </w:t>
            </w:r>
            <w:r w:rsidR="00994978">
              <w:rPr>
                <w:rFonts w:ascii="Times New Roman" w:hAnsi="Times New Roman" w:cs="Times New Roman"/>
                <w:sz w:val="24"/>
                <w:szCs w:val="24"/>
              </w:rPr>
              <w:t>в г. Бердске</w:t>
            </w:r>
            <w:r w:rsidR="00994978" w:rsidRPr="009949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9497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994978" w:rsidRPr="00994978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="00994978" w:rsidRPr="00994978">
              <w:rPr>
                <w:rFonts w:ascii="Times New Roman" w:hAnsi="Times New Roman" w:cs="Times New Roman"/>
                <w:sz w:val="24"/>
                <w:szCs w:val="24"/>
              </w:rPr>
              <w:t>Искитим</w:t>
            </w:r>
            <w:r w:rsidR="0099497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="009949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94978" w:rsidRPr="00994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 не менее 15 руб.</w:t>
            </w:r>
          </w:p>
        </w:tc>
        <w:tc>
          <w:tcPr>
            <w:tcW w:w="4429" w:type="dxa"/>
            <w:vMerge w:val="restart"/>
          </w:tcPr>
          <w:p w:rsidR="00C5022F" w:rsidRDefault="00C5022F" w:rsidP="00C50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9E4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отделений «Почта России»: </w:t>
            </w:r>
            <w:hyperlink r:id="rId8" w:history="1">
              <w:r w:rsidRPr="005B30C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https://www.pochta.ru/offices</w:t>
              </w:r>
            </w:hyperlink>
          </w:p>
          <w:p w:rsidR="00C5022F" w:rsidRPr="00711543" w:rsidRDefault="00C5022F" w:rsidP="00C502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22F" w:rsidTr="0085055C">
        <w:tc>
          <w:tcPr>
            <w:tcW w:w="3486" w:type="dxa"/>
            <w:vMerge/>
            <w:shd w:val="clear" w:color="auto" w:fill="FFF2CC" w:themeFill="accent4" w:themeFillTint="33"/>
          </w:tcPr>
          <w:p w:rsidR="00C5022F" w:rsidRPr="008479E4" w:rsidRDefault="00C5022F" w:rsidP="00C502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6" w:type="dxa"/>
          </w:tcPr>
          <w:p w:rsidR="00C5022F" w:rsidRPr="008479E4" w:rsidRDefault="00C5022F" w:rsidP="00C50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800D0">
              <w:rPr>
                <w:rFonts w:ascii="Times New Roman" w:hAnsi="Times New Roman" w:cs="Times New Roman"/>
                <w:sz w:val="24"/>
                <w:szCs w:val="24"/>
              </w:rPr>
              <w:t>) В отделениях «Почта России»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Новосибирской области кроме г. Новосибирска</w:t>
            </w:r>
          </w:p>
        </w:tc>
        <w:tc>
          <w:tcPr>
            <w:tcW w:w="3651" w:type="dxa"/>
          </w:tcPr>
          <w:p w:rsidR="00C5022F" w:rsidRPr="00711543" w:rsidRDefault="00C5022F" w:rsidP="009949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9E4">
              <w:rPr>
                <w:rFonts w:ascii="Times New Roman" w:hAnsi="Times New Roman" w:cs="Times New Roman"/>
                <w:sz w:val="24"/>
                <w:szCs w:val="24"/>
              </w:rPr>
              <w:t>в размере 4 % от суммы платежа в иных населенных пунктах Новосибирск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области, но не менее 15 руб.</w:t>
            </w:r>
          </w:p>
        </w:tc>
        <w:tc>
          <w:tcPr>
            <w:tcW w:w="4429" w:type="dxa"/>
            <w:vMerge/>
          </w:tcPr>
          <w:p w:rsidR="00C5022F" w:rsidRPr="00711543" w:rsidRDefault="00C5022F" w:rsidP="00C502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7187" w:rsidRDefault="005B2A2B" w:rsidP="00994978">
      <w:pPr>
        <w:ind w:left="-142"/>
        <w:rPr>
          <w:color w:val="0563C1" w:themeColor="hyperlink"/>
          <w:u w:val="single"/>
        </w:rPr>
      </w:pPr>
      <w:r w:rsidRPr="00327864">
        <w:rPr>
          <w:highlight w:val="cyan"/>
        </w:rPr>
        <w:t>*</w:t>
      </w:r>
      <w:r w:rsidR="00994978">
        <w:t>   </w:t>
      </w:r>
      <w:hyperlink r:id="rId9" w:anchor="type:all/company:all/method:bounds/bounds:53.68689408300641%2C77.7810600354004%2C54.90774183096802%2C80.85723191040037/" w:history="1">
        <w:r w:rsidRPr="005B30C8">
          <w:rPr>
            <w:rStyle w:val="a4"/>
          </w:rPr>
          <w:t>https://www.kvartplata.ru/fsgmaps/Pages/default.aspx#type:all/company:all/method:bounds/bounds:53.68689408300641%2C77.7810600354004%2C54.90774183096802%2C80.85723191040037/</w:t>
        </w:r>
      </w:hyperlink>
    </w:p>
    <w:p w:rsidR="00CB7187" w:rsidRPr="0085055C" w:rsidRDefault="00CB7187" w:rsidP="0085055C">
      <w:pPr>
        <w:shd w:val="clear" w:color="auto" w:fill="FFF2CC" w:themeFill="accent4" w:themeFillTint="33"/>
        <w:ind w:left="-42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505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Реестры лицевых счетов, по населенным пунктам Новосибирской области опубликованы на сайте регионального оператора по ссылке:</w:t>
      </w:r>
    </w:p>
    <w:p w:rsidR="0085055C" w:rsidRPr="0085055C" w:rsidRDefault="00E111D2" w:rsidP="0085055C">
      <w:pPr>
        <w:ind w:left="-142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0" w:history="1">
        <w:r w:rsidR="00CB7187" w:rsidRPr="001144BE">
          <w:rPr>
            <w:rStyle w:val="a4"/>
            <w:rFonts w:ascii="Times New Roman" w:hAnsi="Times New Roman" w:cs="Times New Roman"/>
            <w:sz w:val="28"/>
            <w:szCs w:val="28"/>
          </w:rPr>
          <w:t>https://ecologynsk.ru/news/83</w:t>
        </w:r>
      </w:hyperlink>
    </w:p>
    <w:sectPr w:rsidR="0085055C" w:rsidRPr="0085055C" w:rsidSect="00265536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45605"/>
    <w:multiLevelType w:val="hybridMultilevel"/>
    <w:tmpl w:val="73BEB146"/>
    <w:lvl w:ilvl="0" w:tplc="8DF0AE0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D1928"/>
    <w:multiLevelType w:val="multilevel"/>
    <w:tmpl w:val="9D3A60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607"/>
    <w:rsid w:val="00265536"/>
    <w:rsid w:val="00327864"/>
    <w:rsid w:val="003800D0"/>
    <w:rsid w:val="004530F3"/>
    <w:rsid w:val="00474B64"/>
    <w:rsid w:val="00502866"/>
    <w:rsid w:val="00525F3A"/>
    <w:rsid w:val="005B2A2B"/>
    <w:rsid w:val="005D6B28"/>
    <w:rsid w:val="00711543"/>
    <w:rsid w:val="007B03F7"/>
    <w:rsid w:val="00806D9E"/>
    <w:rsid w:val="00820588"/>
    <w:rsid w:val="008479E4"/>
    <w:rsid w:val="0085055C"/>
    <w:rsid w:val="008A2622"/>
    <w:rsid w:val="00937EB6"/>
    <w:rsid w:val="00994978"/>
    <w:rsid w:val="009A25F5"/>
    <w:rsid w:val="00C476E7"/>
    <w:rsid w:val="00C5022F"/>
    <w:rsid w:val="00CB7187"/>
    <w:rsid w:val="00E111D2"/>
    <w:rsid w:val="00E40607"/>
    <w:rsid w:val="00E5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1C709"/>
  <w15:chartTrackingRefBased/>
  <w15:docId w15:val="{1946E01A-664A-4B44-9784-D114A25C9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A2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0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479E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8479E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B03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B03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4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21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85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chta.ru/offic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berbank.ru/ru/about/today/oib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skes.ru/fizicheskim-litsam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nskes.ru/fizicheskim-litsam/" TargetMode="External"/><Relationship Id="rId10" Type="http://schemas.openxmlformats.org/officeDocument/2006/relationships/hyperlink" Target="https://ecologynsk.ru/news/8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vartplata.ru/fsgmaps/Pages/default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NSO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Анна Петровна</dc:creator>
  <cp:keywords/>
  <dc:description/>
  <cp:lastModifiedBy>Смирнова Анна Петровна</cp:lastModifiedBy>
  <cp:revision>11</cp:revision>
  <cp:lastPrinted>2019-02-06T11:23:00Z</cp:lastPrinted>
  <dcterms:created xsi:type="dcterms:W3CDTF">2019-02-04T05:09:00Z</dcterms:created>
  <dcterms:modified xsi:type="dcterms:W3CDTF">2019-02-06T11:54:00Z</dcterms:modified>
</cp:coreProperties>
</file>